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0A2" w:rsidRDefault="005260A2" w:rsidP="00A349B8">
      <w:pPr>
        <w:jc w:val="center"/>
      </w:pPr>
      <w:r>
        <w:t>Иванов В.И. (ЗАО НТЦ «Промышленная Безопасность»)</w:t>
      </w:r>
    </w:p>
    <w:p w:rsidR="005260A2" w:rsidRDefault="005260A2" w:rsidP="008C6437">
      <w:pPr>
        <w:jc w:val="center"/>
      </w:pPr>
      <w:r>
        <w:t>Техническое диагностирование и оценка риска.</w:t>
      </w:r>
    </w:p>
    <w:p w:rsidR="005260A2" w:rsidRDefault="005260A2" w:rsidP="008C6437">
      <w:pPr>
        <w:jc w:val="both"/>
      </w:pPr>
      <w:r>
        <w:t>Риск аварии есть количественная характеристика безопасности.  При оценке безопасности в настоящее время применяют техническое диагностирование (ТД) и неразрушающий контроль (НК), которые представляют собой систему методов, средств и персонала. НК поставляет важнейшую информацию о дефектности объектов и, соответственно, позволяет оценить истинное техническое состояние. При оценке риска важнейшей составляющей является вероятность аварии, при высоком уровне эксперта, либо статистика аварий.  Использование вероятности указывает на квалифицированный подход, использование статистических показателей отражает прошлый опыт эксплуатации объектов. Развитие подходов связано с измерением параметров дефектовполучаемых при выполнении дефектометрии.</w:t>
      </w:r>
      <w:r w:rsidRPr="00C96B8F">
        <w:t xml:space="preserve"> </w:t>
      </w:r>
      <w:r>
        <w:t xml:space="preserve">Расчет прочностей позволяет получить количественную оценку безопасности и прогнозировать ресурс. Для реализации указанных подходов </w:t>
      </w:r>
      <w:bookmarkStart w:id="0" w:name="_GoBack"/>
      <w:bookmarkEnd w:id="0"/>
      <w:r>
        <w:t>необходимо коренным образом скорректировать требования ко всей системе НК и ТД: использовать калибровочные характеристики, вероятностные показатели (Вероятности Обнаружения Дефектов, Рабочие Характеристики Приемник),</w:t>
      </w:r>
      <w:r w:rsidRPr="00C96B8F">
        <w:t xml:space="preserve"> </w:t>
      </w:r>
      <w:r>
        <w:t>оценивать достоверность результатов. В докладе описана схема получения указанных оценок.</w:t>
      </w:r>
    </w:p>
    <w:p w:rsidR="005260A2" w:rsidRDefault="005260A2"/>
    <w:p w:rsidR="005260A2" w:rsidRDefault="005260A2"/>
    <w:p w:rsidR="005260A2" w:rsidRDefault="005260A2"/>
    <w:p w:rsidR="005260A2" w:rsidRDefault="005260A2"/>
    <w:p w:rsidR="005260A2" w:rsidRDefault="005260A2"/>
    <w:p w:rsidR="005260A2" w:rsidRDefault="005260A2"/>
    <w:sectPr w:rsidR="005260A2" w:rsidSect="001D4B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0637D"/>
    <w:rsid w:val="0015479D"/>
    <w:rsid w:val="001C6E38"/>
    <w:rsid w:val="001D4B8E"/>
    <w:rsid w:val="002E22CE"/>
    <w:rsid w:val="005260A2"/>
    <w:rsid w:val="00533FF2"/>
    <w:rsid w:val="0089623C"/>
    <w:rsid w:val="00897A70"/>
    <w:rsid w:val="008C6437"/>
    <w:rsid w:val="00A22E9C"/>
    <w:rsid w:val="00A349B8"/>
    <w:rsid w:val="00C96B8F"/>
    <w:rsid w:val="00CD2DE8"/>
    <w:rsid w:val="00CE6D6D"/>
    <w:rsid w:val="00D0637D"/>
    <w:rsid w:val="00DE4939"/>
    <w:rsid w:val="00E16910"/>
    <w:rsid w:val="00F77F9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B8E"/>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D2DE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139</TotalTime>
  <Pages>1</Pages>
  <Words>191</Words>
  <Characters>1091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dc:creator>
  <cp:keywords/>
  <dc:description/>
  <cp:lastModifiedBy>Efremov</cp:lastModifiedBy>
  <cp:revision>8</cp:revision>
  <dcterms:created xsi:type="dcterms:W3CDTF">2010-09-23T15:25:00Z</dcterms:created>
  <dcterms:modified xsi:type="dcterms:W3CDTF">2010-10-18T09:29:00Z</dcterms:modified>
</cp:coreProperties>
</file>